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</w:rPr>
        <w:t>银川市西夏区旅游景区附表</w:t>
      </w:r>
    </w:p>
    <w:bookmarkEnd w:id="0"/>
    <w:tbl>
      <w:tblPr>
        <w:tblStyle w:val="4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410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AAAAA级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镇北堡</w:t>
            </w: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西部影城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西夏陵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贺兰山</w:t>
            </w: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国家森林公园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贺兰山</w:t>
            </w: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岩画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张裕摩塞尔</w:t>
            </w: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十五世酒庄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镇北堡</w:t>
            </w: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温泉小镇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志辉源石</w:t>
            </w: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酒庄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西夏</w:t>
            </w: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风情园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滚钟口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红玛瑙</w:t>
            </w: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枸杞观光园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AA级</w:t>
            </w:r>
          </w:p>
        </w:tc>
        <w:tc>
          <w:tcPr>
            <w:tcW w:w="5351" w:type="dxa"/>
            <w:vAlign w:val="center"/>
          </w:tcPr>
          <w:p>
            <w:pPr>
              <w:jc w:val="center"/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Arial" w:eastAsia="仿宋_GB2312"/>
                <w:b w:val="0"/>
                <w:bCs/>
                <w:sz w:val="32"/>
                <w:szCs w:val="32"/>
              </w:rPr>
              <w:t>塞上江南</w:t>
            </w:r>
            <w:r>
              <w:rPr>
                <w:rFonts w:ascii="仿宋_GB2312" w:hAnsi="Arial" w:eastAsia="仿宋_GB2312"/>
                <w:b w:val="0"/>
                <w:bCs/>
                <w:sz w:val="32"/>
                <w:szCs w:val="32"/>
              </w:rPr>
              <w:t>枸杞文化馆</w:t>
            </w:r>
          </w:p>
        </w:tc>
      </w:tr>
    </w:tbl>
    <w:p>
      <w:pPr>
        <w:rPr>
          <w:rFonts w:ascii="仿宋_GB2312" w:hAnsi="Arial" w:eastAsia="仿宋_GB2312"/>
          <w:b/>
          <w:sz w:val="24"/>
        </w:rPr>
      </w:pPr>
    </w:p>
    <w:p>
      <w:pPr>
        <w:rPr>
          <w:rFonts w:ascii="仿宋_GB2312" w:hAnsi="Arial" w:eastAsia="仿宋_GB2312"/>
          <w:b/>
          <w:sz w:val="24"/>
        </w:rPr>
      </w:pPr>
      <w:r>
        <w:rPr>
          <w:rFonts w:hint="eastAsia" w:ascii="仿宋_GB2312" w:hAnsi="Arial" w:eastAsia="仿宋_GB2312"/>
          <w:b/>
          <w:sz w:val="24"/>
        </w:rPr>
        <w:t xml:space="preserve">注意事项                                                      </w:t>
      </w:r>
    </w:p>
    <w:p>
      <w:r>
        <w:rPr>
          <w:rFonts w:hint="eastAsia" w:ascii="仿宋_GB2312" w:hAnsi="Arial" w:eastAsia="仿宋_GB2312"/>
          <w:sz w:val="24"/>
        </w:rPr>
        <w:t xml:space="preserve">如创作者为机构，须由授权代表签署并加盖机构公章（电子章）。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F1701"/>
    <w:rsid w:val="0E2F17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2017-09-05T07:50:00Z</dcterms:created>
  <dc:creator>lenovo</dc:creator>
  <cp:lastModifiedBy>lenovo</cp:lastModifiedBy>
  <dcterms:modified xsi:type="dcterms:W3CDTF">2017-09-05T07:51:06Z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