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overflowPunct w:val="0"/>
        <w:adjustRightInd/>
        <w:snapToGrid/>
        <w:spacing w:line="540" w:lineRule="exact"/>
        <w:ind w:left="0" w:leftChars="0" w:right="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widowControl w:val="0"/>
        <w:wordWrap/>
        <w:overflowPunct w:val="0"/>
        <w:adjustRightInd/>
        <w:snapToGrid/>
        <w:spacing w:line="540" w:lineRule="exact"/>
        <w:ind w:left="0" w:leftChars="0" w:right="0"/>
        <w:jc w:val="center"/>
        <w:textAlignment w:val="auto"/>
        <w:outlineLvl w:val="9"/>
        <w:rPr>
          <w:rFonts w:hint="eastAsia" w:ascii="方正小标宋简体" w:hAnsi="方正小标宋简体" w:eastAsia="方正小标宋简体" w:cs="方正小标宋简体"/>
          <w:sz w:val="44"/>
          <w:szCs w:val="44"/>
          <w:lang w:val="en-US" w:eastAsia="zh-CN"/>
        </w:rPr>
      </w:pPr>
    </w:p>
    <w:p>
      <w:pPr>
        <w:widowControl w:val="0"/>
        <w:wordWrap/>
        <w:overflowPunct w:val="0"/>
        <w:adjustRightInd/>
        <w:snapToGrid/>
        <w:spacing w:line="540" w:lineRule="exact"/>
        <w:ind w:left="0" w:leftChars="0" w:right="0"/>
        <w:jc w:val="center"/>
        <w:textAlignment w:val="auto"/>
        <w:outlineLvl w:val="9"/>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宁夏人防系统行政处罚裁量基准</w:t>
      </w:r>
    </w:p>
    <w:p>
      <w:pPr>
        <w:widowControl w:val="0"/>
        <w:wordWrap/>
        <w:overflowPunct w:val="0"/>
        <w:adjustRightInd/>
        <w:snapToGrid/>
        <w:spacing w:line="540" w:lineRule="exact"/>
        <w:ind w:left="0" w:leftChars="0" w:right="0"/>
        <w:jc w:val="center"/>
        <w:textAlignment w:val="auto"/>
        <w:outlineLvl w:val="9"/>
        <w:rPr>
          <w:rFonts w:hint="eastAsia" w:ascii="方正小标宋简体" w:hAnsi="方正小标宋简体" w:eastAsia="方正小标宋简体" w:cs="方正小标宋简体"/>
          <w:sz w:val="44"/>
          <w:szCs w:val="44"/>
          <w:lang w:val="en-US" w:eastAsia="zh-CN"/>
        </w:rPr>
      </w:pPr>
    </w:p>
    <w:bookmarkEnd w:id="0"/>
    <w:p>
      <w:pPr>
        <w:widowControl w:val="0"/>
        <w:wordWrap/>
        <w:overflowPunct w:val="0"/>
        <w:adjustRightInd/>
        <w:snapToGrid/>
        <w:spacing w:line="540" w:lineRule="exact"/>
        <w:ind w:left="0" w:leftChars="0" w:right="0"/>
        <w:jc w:val="center"/>
        <w:textAlignment w:val="auto"/>
        <w:outlineLvl w:val="9"/>
        <w:rPr>
          <w:rFonts w:hint="eastAsia" w:ascii="黑体" w:hAnsi="黑体" w:eastAsia="黑体" w:cs="黑体"/>
          <w:b w:val="0"/>
          <w:bCs w:val="0"/>
          <w:sz w:val="36"/>
          <w:szCs w:val="36"/>
        </w:rPr>
      </w:pPr>
      <w:r>
        <w:rPr>
          <w:rFonts w:hint="eastAsia" w:ascii="黑体" w:hAnsi="黑体" w:eastAsia="黑体" w:cs="黑体"/>
          <w:b w:val="0"/>
          <w:bCs w:val="0"/>
          <w:sz w:val="36"/>
          <w:szCs w:val="36"/>
        </w:rPr>
        <w:t>《中华人民共和国人民防空法》</w:t>
      </w:r>
    </w:p>
    <w:p>
      <w:pPr>
        <w:widowControl w:val="0"/>
        <w:wordWrap/>
        <w:overflowPunct w:val="0"/>
        <w:adjustRightInd/>
        <w:snapToGrid/>
        <w:spacing w:line="540" w:lineRule="exact"/>
        <w:ind w:left="0" w:leftChars="0" w:right="0"/>
        <w:jc w:val="center"/>
        <w:textAlignment w:val="auto"/>
        <w:outlineLvl w:val="9"/>
        <w:rPr>
          <w:rFonts w:hint="eastAsia" w:ascii="黑体" w:hAnsi="黑体" w:eastAsia="黑体" w:cs="黑体"/>
          <w:b w:val="0"/>
          <w:bCs w:val="0"/>
          <w:sz w:val="36"/>
          <w:szCs w:val="36"/>
        </w:rPr>
      </w:pP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第四十八条  城市新建民用建筑，违反国家有关规定不修建战时可用于防空的地下室的，由县级以上人民政府人民防空主管部门对当事人给予警告，并责令限期修建，可以并处十万元以下的罚款。</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rPr>
      </w:pPr>
    </w:p>
    <w:p>
      <w:pPr>
        <w:widowControl w:val="0"/>
        <w:wordWrap/>
        <w:overflowPunct w:val="0"/>
        <w:adjustRightInd/>
        <w:snapToGrid/>
        <w:spacing w:line="540" w:lineRule="exact"/>
        <w:ind w:left="0" w:leftChars="0" w:right="0"/>
        <w:jc w:val="center"/>
        <w:textAlignment w:val="auto"/>
        <w:outlineLvl w:val="9"/>
        <w:rPr>
          <w:rFonts w:hint="eastAsia" w:ascii="黑体" w:hAnsi="黑体" w:eastAsia="黑体" w:cs="黑体"/>
          <w:b w:val="0"/>
          <w:bCs w:val="0"/>
          <w:sz w:val="36"/>
          <w:szCs w:val="36"/>
        </w:rPr>
      </w:pPr>
      <w:r>
        <w:rPr>
          <w:rFonts w:hint="eastAsia" w:ascii="黑体" w:hAnsi="黑体" w:eastAsia="黑体" w:cs="黑体"/>
          <w:b w:val="0"/>
          <w:bCs w:val="0"/>
          <w:sz w:val="36"/>
          <w:szCs w:val="36"/>
        </w:rPr>
        <w:t>宁夏回族自治区实施</w:t>
      </w:r>
    </w:p>
    <w:p>
      <w:pPr>
        <w:widowControl w:val="0"/>
        <w:wordWrap/>
        <w:overflowPunct w:val="0"/>
        <w:adjustRightInd/>
        <w:snapToGrid/>
        <w:spacing w:line="540" w:lineRule="exact"/>
        <w:ind w:left="0" w:leftChars="0" w:right="0"/>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《中华人民共和国人民防空法》办法</w:t>
      </w:r>
    </w:p>
    <w:p>
      <w:pPr>
        <w:widowControl w:val="0"/>
        <w:wordWrap/>
        <w:overflowPunct w:val="0"/>
        <w:adjustRightInd/>
        <w:snapToGrid/>
        <w:spacing w:line="540" w:lineRule="exact"/>
        <w:ind w:left="0" w:leftChars="0" w:right="0"/>
        <w:jc w:val="center"/>
        <w:textAlignment w:val="auto"/>
        <w:outlineLvl w:val="9"/>
        <w:rPr>
          <w:rFonts w:hint="eastAsia" w:ascii="黑体" w:hAnsi="黑体" w:eastAsia="黑体" w:cs="黑体"/>
          <w:sz w:val="36"/>
          <w:szCs w:val="36"/>
        </w:rPr>
      </w:pP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第三十九条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城市新建民用建筑，违反国家有关规定不修建战时可用于防空的地下室的，由县级以上人民政府人民防空主管部门对当事人给予警告，并责令限期修建</w:t>
      </w:r>
      <w:r>
        <w:rPr>
          <w:rFonts w:hint="eastAsia" w:ascii="仿宋" w:hAnsi="仿宋" w:eastAsia="仿宋" w:cs="仿宋"/>
          <w:sz w:val="32"/>
          <w:szCs w:val="32"/>
          <w:lang w:eastAsia="zh-CN"/>
        </w:rPr>
        <w:t>；</w:t>
      </w:r>
      <w:r>
        <w:rPr>
          <w:rFonts w:hint="eastAsia" w:ascii="仿宋" w:hAnsi="仿宋" w:eastAsia="仿宋" w:cs="仿宋"/>
          <w:sz w:val="32"/>
          <w:szCs w:val="32"/>
        </w:rPr>
        <w:t>可以并处一万元以上八万元以下的罚款。</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细化标准:</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城市新建民用建筑，违反国家有关规定不修建战时可用于防空的地下室的，对当事人给予警告，责令限期修建</w:t>
      </w:r>
      <w:r>
        <w:rPr>
          <w:rFonts w:hint="eastAsia" w:ascii="仿宋" w:hAnsi="仿宋" w:eastAsia="仿宋" w:cs="仿宋"/>
          <w:sz w:val="32"/>
          <w:szCs w:val="32"/>
          <w:lang w:eastAsia="zh-CN"/>
        </w:rPr>
        <w:t>，</w:t>
      </w:r>
      <w:r>
        <w:rPr>
          <w:rFonts w:hint="eastAsia" w:ascii="仿宋" w:hAnsi="仿宋" w:eastAsia="仿宋" w:cs="仿宋"/>
          <w:sz w:val="32"/>
          <w:szCs w:val="32"/>
        </w:rPr>
        <w:t>并按下列标准处以罚款。</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一</w:t>
      </w:r>
      <w:r>
        <w:rPr>
          <w:rFonts w:hint="eastAsia" w:ascii="仿宋" w:hAnsi="仿宋" w:eastAsia="仿宋" w:cs="仿宋"/>
          <w:sz w:val="32"/>
          <w:szCs w:val="32"/>
          <w:lang w:eastAsia="zh-CN"/>
        </w:rPr>
        <w:t>）</w:t>
      </w:r>
      <w:r>
        <w:rPr>
          <w:rFonts w:hint="eastAsia" w:ascii="仿宋" w:hAnsi="仿宋" w:eastAsia="仿宋" w:cs="仿宋"/>
          <w:sz w:val="32"/>
          <w:szCs w:val="32"/>
        </w:rPr>
        <w:t>应建而未建人民防空工程总面积五百平方米以下的，并处一万元罚款；</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二</w:t>
      </w:r>
      <w:r>
        <w:rPr>
          <w:rFonts w:hint="eastAsia" w:ascii="仿宋" w:hAnsi="仿宋" w:eastAsia="仿宋" w:cs="仿宋"/>
          <w:sz w:val="32"/>
          <w:szCs w:val="32"/>
          <w:lang w:eastAsia="zh-CN"/>
        </w:rPr>
        <w:t>）</w:t>
      </w:r>
      <w:r>
        <w:rPr>
          <w:rFonts w:hint="eastAsia" w:ascii="仿宋" w:hAnsi="仿宋" w:eastAsia="仿宋" w:cs="仿宋"/>
          <w:sz w:val="32"/>
          <w:szCs w:val="32"/>
        </w:rPr>
        <w:t>应建而未建人民防空工程总面积五百平方米至八百平方米以下的，并处二万元罚款；</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三</w:t>
      </w:r>
      <w:r>
        <w:rPr>
          <w:rFonts w:hint="eastAsia" w:ascii="仿宋" w:hAnsi="仿宋" w:eastAsia="仿宋" w:cs="仿宋"/>
          <w:sz w:val="32"/>
          <w:szCs w:val="32"/>
          <w:lang w:eastAsia="zh-CN"/>
        </w:rPr>
        <w:t>）</w:t>
      </w:r>
      <w:r>
        <w:rPr>
          <w:rFonts w:hint="eastAsia" w:ascii="仿宋" w:hAnsi="仿宋" w:eastAsia="仿宋" w:cs="仿宋"/>
          <w:sz w:val="32"/>
          <w:szCs w:val="32"/>
        </w:rPr>
        <w:t>应建而未建人民防空工程总面积八百平方米至千一百平方米以下的，并处三万元罚款；</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四</w:t>
      </w:r>
      <w:r>
        <w:rPr>
          <w:rFonts w:hint="eastAsia" w:ascii="仿宋" w:hAnsi="仿宋" w:eastAsia="仿宋" w:cs="仿宋"/>
          <w:sz w:val="32"/>
          <w:szCs w:val="32"/>
          <w:lang w:eastAsia="zh-CN"/>
        </w:rPr>
        <w:t>）</w:t>
      </w:r>
      <w:r>
        <w:rPr>
          <w:rFonts w:hint="eastAsia" w:ascii="仿宋" w:hAnsi="仿宋" w:eastAsia="仿宋" w:cs="仿宋"/>
          <w:sz w:val="32"/>
          <w:szCs w:val="32"/>
        </w:rPr>
        <w:t>应建而未建人民防空工程总面积一千一百平方米至一千五百平方米以下的，并处四万元罚款；</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五</w:t>
      </w:r>
      <w:r>
        <w:rPr>
          <w:rFonts w:hint="eastAsia" w:ascii="仿宋" w:hAnsi="仿宋" w:eastAsia="仿宋" w:cs="仿宋"/>
          <w:sz w:val="32"/>
          <w:szCs w:val="32"/>
          <w:lang w:eastAsia="zh-CN"/>
        </w:rPr>
        <w:t>）</w:t>
      </w:r>
      <w:r>
        <w:rPr>
          <w:rFonts w:hint="eastAsia" w:ascii="仿宋" w:hAnsi="仿宋" w:eastAsia="仿宋" w:cs="仿宋"/>
          <w:sz w:val="32"/>
          <w:szCs w:val="32"/>
        </w:rPr>
        <w:t>应建而未建人民防空工程总面积一千五百平方米至二千平方米以下的，并处五万元罚款</w:t>
      </w:r>
      <w:r>
        <w:rPr>
          <w:rFonts w:hint="eastAsia" w:ascii="仿宋" w:hAnsi="仿宋" w:eastAsia="仿宋" w:cs="仿宋"/>
          <w:sz w:val="32"/>
          <w:szCs w:val="32"/>
          <w:lang w:eastAsia="zh-CN"/>
        </w:rPr>
        <w:t>；</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六</w:t>
      </w:r>
      <w:r>
        <w:rPr>
          <w:rFonts w:hint="eastAsia" w:ascii="仿宋" w:hAnsi="仿宋" w:eastAsia="仿宋" w:cs="仿宋"/>
          <w:sz w:val="32"/>
          <w:szCs w:val="32"/>
          <w:lang w:eastAsia="zh-CN"/>
        </w:rPr>
        <w:t>）</w:t>
      </w:r>
      <w:r>
        <w:rPr>
          <w:rFonts w:hint="eastAsia" w:ascii="仿宋" w:hAnsi="仿宋" w:eastAsia="仿宋" w:cs="仿宋"/>
          <w:sz w:val="32"/>
          <w:szCs w:val="32"/>
        </w:rPr>
        <w:t>应建而未建人民防空工程总面积二千平方米至二千五百平方米以下的，并处六万元罚款；</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七</w:t>
      </w:r>
      <w:r>
        <w:rPr>
          <w:rFonts w:hint="eastAsia" w:ascii="仿宋" w:hAnsi="仿宋" w:eastAsia="仿宋" w:cs="仿宋"/>
          <w:sz w:val="32"/>
          <w:szCs w:val="32"/>
          <w:lang w:eastAsia="zh-CN"/>
        </w:rPr>
        <w:t>）</w:t>
      </w:r>
      <w:r>
        <w:rPr>
          <w:rFonts w:hint="eastAsia" w:ascii="仿宋" w:hAnsi="仿宋" w:eastAsia="仿宋" w:cs="仿宋"/>
          <w:sz w:val="32"/>
          <w:szCs w:val="32"/>
        </w:rPr>
        <w:t>应建而未建人民防空工程总面积二千五百平方米至三千平方米以下的，并处七万元罚款；</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八</w:t>
      </w:r>
      <w:r>
        <w:rPr>
          <w:rFonts w:hint="eastAsia" w:ascii="仿宋" w:hAnsi="仿宋" w:eastAsia="仿宋" w:cs="仿宋"/>
          <w:sz w:val="32"/>
          <w:szCs w:val="32"/>
          <w:lang w:eastAsia="zh-CN"/>
        </w:rPr>
        <w:t>）</w:t>
      </w:r>
      <w:r>
        <w:rPr>
          <w:rFonts w:hint="eastAsia" w:ascii="仿宋" w:hAnsi="仿宋" w:eastAsia="仿宋" w:cs="仿宋"/>
          <w:sz w:val="32"/>
          <w:szCs w:val="32"/>
        </w:rPr>
        <w:t>应建而未建人民防空工程总面积三千平方米及以上的，并处八万元罚款；</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九</w:t>
      </w:r>
      <w:r>
        <w:rPr>
          <w:rFonts w:hint="eastAsia" w:ascii="仿宋" w:hAnsi="仿宋" w:eastAsia="仿宋" w:cs="仿宋"/>
          <w:sz w:val="32"/>
          <w:szCs w:val="32"/>
          <w:lang w:eastAsia="zh-CN"/>
        </w:rPr>
        <w:t>）</w:t>
      </w:r>
      <w:r>
        <w:rPr>
          <w:rFonts w:hint="eastAsia" w:ascii="仿宋" w:hAnsi="仿宋" w:eastAsia="仿宋" w:cs="仿宋"/>
          <w:sz w:val="32"/>
          <w:szCs w:val="32"/>
        </w:rPr>
        <w:t>对弄虚作假、恶意串通提供虚假材料，不建、少建人防工程的；对无正当理由或超过合理期限拒不执行已下达的人防批复，情节恶劣，造成无法结合民用建筑同步修建防空地下室事实的，从重并处八万元罚款</w:t>
      </w:r>
      <w:r>
        <w:rPr>
          <w:rFonts w:hint="eastAsia" w:ascii="仿宋" w:hAnsi="仿宋" w:eastAsia="仿宋" w:cs="仿宋"/>
          <w:sz w:val="32"/>
          <w:szCs w:val="32"/>
          <w:lang w:eastAsia="zh-CN"/>
        </w:rPr>
        <w:t>。</w:t>
      </w:r>
    </w:p>
    <w:p>
      <w:pPr>
        <w:widowControl w:val="0"/>
        <w:wordWrap/>
        <w:overflowPunct w:val="0"/>
        <w:adjustRightInd/>
        <w:snapToGrid/>
        <w:spacing w:line="540" w:lineRule="exact"/>
        <w:ind w:left="0" w:leftChars="0" w:right="0"/>
        <w:jc w:val="center"/>
        <w:textAlignment w:val="auto"/>
        <w:outlineLvl w:val="9"/>
        <w:rPr>
          <w:rFonts w:hint="eastAsia" w:ascii="黑体" w:hAnsi="黑体" w:eastAsia="黑体" w:cs="黑体"/>
          <w:sz w:val="32"/>
          <w:szCs w:val="32"/>
        </w:rPr>
      </w:pPr>
    </w:p>
    <w:p>
      <w:pPr>
        <w:widowControl w:val="0"/>
        <w:wordWrap/>
        <w:overflowPunct w:val="0"/>
        <w:adjustRightInd/>
        <w:snapToGrid/>
        <w:spacing w:line="540" w:lineRule="exact"/>
        <w:ind w:left="0" w:leftChars="0" w:right="0"/>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《中华人民共和国人民防空法》</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第四十九条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有下列行为之一的，由县级以上人民政府人民防空主管部门对当事人给予警告，并责令限期改正违法行为，可以对个人并处五千元以下的罚款、对单位并处万元至五万元的罚款；造成损失的，应当依法赔偿损失</w:t>
      </w:r>
      <w:r>
        <w:rPr>
          <w:rFonts w:hint="eastAsia" w:ascii="仿宋" w:hAnsi="仿宋" w:eastAsia="仿宋" w:cs="仿宋"/>
          <w:sz w:val="32"/>
          <w:szCs w:val="32"/>
          <w:lang w:eastAsia="zh-CN"/>
        </w:rPr>
        <w:t>：</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一</w:t>
      </w:r>
      <w:r>
        <w:rPr>
          <w:rFonts w:hint="eastAsia" w:ascii="仿宋" w:hAnsi="仿宋" w:eastAsia="仿宋" w:cs="仿宋"/>
          <w:sz w:val="32"/>
          <w:szCs w:val="32"/>
          <w:lang w:eastAsia="zh-CN"/>
        </w:rPr>
        <w:t>）</w:t>
      </w:r>
      <w:r>
        <w:rPr>
          <w:rFonts w:hint="eastAsia" w:ascii="仿宋" w:hAnsi="仿宋" w:eastAsia="仿宋" w:cs="仿宋"/>
          <w:sz w:val="32"/>
          <w:szCs w:val="32"/>
        </w:rPr>
        <w:t>侵占人民防空工程的；</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二</w:t>
      </w:r>
      <w:r>
        <w:rPr>
          <w:rFonts w:hint="eastAsia" w:ascii="仿宋" w:hAnsi="仿宋" w:eastAsia="仿宋" w:cs="仿宋"/>
          <w:sz w:val="32"/>
          <w:szCs w:val="32"/>
          <w:lang w:eastAsia="zh-CN"/>
        </w:rPr>
        <w:t>）</w:t>
      </w:r>
      <w:r>
        <w:rPr>
          <w:rFonts w:hint="eastAsia" w:ascii="仿宋" w:hAnsi="仿宋" w:eastAsia="仿宋" w:cs="仿宋"/>
          <w:sz w:val="32"/>
          <w:szCs w:val="32"/>
        </w:rPr>
        <w:t>不按照国家规定的防护标准和质量标准修建人民防空工程的；</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三</w:t>
      </w:r>
      <w:r>
        <w:rPr>
          <w:rFonts w:hint="eastAsia" w:ascii="仿宋" w:hAnsi="仿宋" w:eastAsia="仿宋" w:cs="仿宋"/>
          <w:sz w:val="32"/>
          <w:szCs w:val="32"/>
          <w:lang w:eastAsia="zh-CN"/>
        </w:rPr>
        <w:t>）</w:t>
      </w:r>
      <w:r>
        <w:rPr>
          <w:rFonts w:hint="eastAsia" w:ascii="仿宋" w:hAnsi="仿宋" w:eastAsia="仿宋" w:cs="仿宋"/>
          <w:sz w:val="32"/>
          <w:szCs w:val="32"/>
        </w:rPr>
        <w:t>违反国家有关规定，改变人民防空工程主体结构、拆除人民防空工程设备设施或者采用其他方法危害人民防空工程的安全和使用效能的；</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四</w:t>
      </w:r>
      <w:r>
        <w:rPr>
          <w:rFonts w:hint="eastAsia" w:ascii="仿宋" w:hAnsi="仿宋" w:eastAsia="仿宋" w:cs="仿宋"/>
          <w:sz w:val="32"/>
          <w:szCs w:val="32"/>
          <w:lang w:eastAsia="zh-CN"/>
        </w:rPr>
        <w:t>）</w:t>
      </w:r>
      <w:r>
        <w:rPr>
          <w:rFonts w:hint="eastAsia" w:ascii="仿宋" w:hAnsi="仿宋" w:eastAsia="仿宋" w:cs="仿宋"/>
          <w:sz w:val="32"/>
          <w:szCs w:val="32"/>
        </w:rPr>
        <w:t>拆除人民防空工程后拒不补建的；</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五</w:t>
      </w:r>
      <w:r>
        <w:rPr>
          <w:rFonts w:hint="eastAsia" w:ascii="仿宋" w:hAnsi="仿宋" w:eastAsia="仿宋" w:cs="仿宋"/>
          <w:sz w:val="32"/>
          <w:szCs w:val="32"/>
          <w:lang w:eastAsia="zh-CN"/>
        </w:rPr>
        <w:t>）</w:t>
      </w:r>
      <w:r>
        <w:rPr>
          <w:rFonts w:hint="eastAsia" w:ascii="仿宋" w:hAnsi="仿宋" w:eastAsia="仿宋" w:cs="仿宋"/>
          <w:sz w:val="32"/>
          <w:szCs w:val="32"/>
        </w:rPr>
        <w:t>占用人民防空通信专用频率、使用与防空警报相同的音响信号或者擅自拆除人民防空通信、警报设施的</w:t>
      </w:r>
      <w:r>
        <w:rPr>
          <w:rFonts w:hint="eastAsia" w:ascii="仿宋" w:hAnsi="仿宋" w:eastAsia="仿宋" w:cs="仿宋"/>
          <w:sz w:val="32"/>
          <w:szCs w:val="32"/>
          <w:lang w:eastAsia="zh-CN"/>
        </w:rPr>
        <w:t>；</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六</w:t>
      </w:r>
      <w:r>
        <w:rPr>
          <w:rFonts w:hint="eastAsia" w:ascii="仿宋" w:hAnsi="仿宋" w:eastAsia="仿宋" w:cs="仿宋"/>
          <w:sz w:val="32"/>
          <w:szCs w:val="32"/>
          <w:lang w:eastAsia="zh-CN"/>
        </w:rPr>
        <w:t>）</w:t>
      </w:r>
      <w:r>
        <w:rPr>
          <w:rFonts w:hint="eastAsia" w:ascii="仿宋" w:hAnsi="仿宋" w:eastAsia="仿宋" w:cs="仿宋"/>
          <w:sz w:val="32"/>
          <w:szCs w:val="32"/>
        </w:rPr>
        <w:t>阻挠安装人民防空通信、警报设施，拒不改正的；</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七</w:t>
      </w:r>
      <w:r>
        <w:rPr>
          <w:rFonts w:hint="eastAsia" w:ascii="仿宋" w:hAnsi="仿宋" w:eastAsia="仿宋" w:cs="仿宋"/>
          <w:sz w:val="32"/>
          <w:szCs w:val="32"/>
          <w:lang w:eastAsia="zh-CN"/>
        </w:rPr>
        <w:t>）</w:t>
      </w:r>
      <w:r>
        <w:rPr>
          <w:rFonts w:hint="eastAsia" w:ascii="仿宋" w:hAnsi="仿宋" w:eastAsia="仿宋" w:cs="仿宋"/>
          <w:sz w:val="32"/>
          <w:szCs w:val="32"/>
        </w:rPr>
        <w:t>向人民防空工程内排入废水、废气或者倾倒废弃物的。</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rPr>
      </w:pPr>
    </w:p>
    <w:p>
      <w:pPr>
        <w:widowControl w:val="0"/>
        <w:wordWrap/>
        <w:overflowPunct w:val="0"/>
        <w:adjustRightInd/>
        <w:snapToGrid/>
        <w:spacing w:line="540" w:lineRule="exact"/>
        <w:ind w:left="0" w:leftChars="0" w:right="0"/>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宁夏回族自治区实施</w:t>
      </w:r>
    </w:p>
    <w:p>
      <w:pPr>
        <w:widowControl w:val="0"/>
        <w:wordWrap/>
        <w:overflowPunct w:val="0"/>
        <w:adjustRightInd/>
        <w:snapToGrid/>
        <w:spacing w:line="540" w:lineRule="exact"/>
        <w:ind w:left="0" w:leftChars="0" w:right="0"/>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《中华人民共和国人民防空法》办法</w:t>
      </w:r>
    </w:p>
    <w:p>
      <w:pPr>
        <w:widowControl w:val="0"/>
        <w:wordWrap/>
        <w:overflowPunct w:val="0"/>
        <w:adjustRightInd/>
        <w:snapToGrid/>
        <w:spacing w:line="540" w:lineRule="exact"/>
        <w:ind w:left="0" w:leftChars="0" w:right="0"/>
        <w:jc w:val="center"/>
        <w:textAlignment w:val="auto"/>
        <w:outlineLvl w:val="9"/>
        <w:rPr>
          <w:rFonts w:hint="eastAsia" w:ascii="黑体" w:hAnsi="黑体" w:eastAsia="黑体" w:cs="黑体"/>
          <w:sz w:val="36"/>
          <w:szCs w:val="36"/>
        </w:rPr>
      </w:pP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第四十条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有下列违法行为之一的，由县级以上人民政府人民防空主管部门对当事人给予警告，并责令限期改正，可以视情节轻重并处罚款</w:t>
      </w:r>
      <w:r>
        <w:rPr>
          <w:rFonts w:hint="eastAsia" w:ascii="仿宋" w:hAnsi="仿宋" w:eastAsia="仿宋" w:cs="仿宋"/>
          <w:sz w:val="32"/>
          <w:szCs w:val="32"/>
          <w:lang w:eastAsia="zh-CN"/>
        </w:rPr>
        <w:t>：</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一</w:t>
      </w:r>
      <w:r>
        <w:rPr>
          <w:rFonts w:hint="eastAsia" w:ascii="仿宋" w:hAnsi="仿宋" w:eastAsia="仿宋" w:cs="仿宋"/>
          <w:sz w:val="32"/>
          <w:szCs w:val="32"/>
          <w:lang w:eastAsia="zh-CN"/>
        </w:rPr>
        <w:t>）</w:t>
      </w:r>
      <w:r>
        <w:rPr>
          <w:rFonts w:hint="eastAsia" w:ascii="仿宋" w:hAnsi="仿宋" w:eastAsia="仿宋" w:cs="仿宋"/>
          <w:sz w:val="32"/>
          <w:szCs w:val="32"/>
        </w:rPr>
        <w:t>侵占人民防空工程不足一百平方米的，对个人处以一千元至二千元罚款，对单位处以一万元至二万元罚款；侵占人民防空工程一百平方米以上的，对个人处以二千元至四千元罚款，对单位处以二万元至四万元罚款；</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二</w:t>
      </w:r>
      <w:r>
        <w:rPr>
          <w:rFonts w:hint="eastAsia" w:ascii="仿宋" w:hAnsi="仿宋" w:eastAsia="仿宋" w:cs="仿宋"/>
          <w:sz w:val="32"/>
          <w:szCs w:val="32"/>
          <w:lang w:eastAsia="zh-CN"/>
        </w:rPr>
        <w:t>）</w:t>
      </w:r>
      <w:r>
        <w:rPr>
          <w:rFonts w:hint="eastAsia" w:ascii="仿宋" w:hAnsi="仿宋" w:eastAsia="仿宋" w:cs="仿宋"/>
          <w:sz w:val="32"/>
          <w:szCs w:val="32"/>
        </w:rPr>
        <w:t>不按照国家规定的防护标准修建人民防空工程，面积不足一百平方米的，处以一万元至三万元罚款，面积在一百平方米以上的，处以三万元至五万元罚款；</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三</w:t>
      </w:r>
      <w:r>
        <w:rPr>
          <w:rFonts w:hint="eastAsia" w:ascii="仿宋" w:hAnsi="仿宋" w:eastAsia="仿宋" w:cs="仿宋"/>
          <w:sz w:val="32"/>
          <w:szCs w:val="32"/>
          <w:lang w:eastAsia="zh-CN"/>
        </w:rPr>
        <w:t>）</w:t>
      </w:r>
      <w:r>
        <w:rPr>
          <w:rFonts w:hint="eastAsia" w:ascii="仿宋" w:hAnsi="仿宋" w:eastAsia="仿宋" w:cs="仿宋"/>
          <w:sz w:val="32"/>
          <w:szCs w:val="32"/>
        </w:rPr>
        <w:t>违反国家有关规定，改变人民防空工程主体结构、拆除人民防空工程设备设施，损失不足一万元的，对个人处以一千元至三千元罚款，对单位处以五千元至一万元罚款损失在一万元以上的，对个人处以三千元至五千元罚款，对单位处以一万元至五万元罚款；</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四</w:t>
      </w:r>
      <w:r>
        <w:rPr>
          <w:rFonts w:hint="eastAsia" w:ascii="仿宋" w:hAnsi="仿宋" w:eastAsia="仿宋" w:cs="仿宋"/>
          <w:sz w:val="32"/>
          <w:szCs w:val="32"/>
          <w:lang w:eastAsia="zh-CN"/>
        </w:rPr>
        <w:t>）</w:t>
      </w:r>
      <w:r>
        <w:rPr>
          <w:rFonts w:hint="eastAsia" w:ascii="仿宋" w:hAnsi="仿宋" w:eastAsia="仿宋" w:cs="仿宋"/>
          <w:sz w:val="32"/>
          <w:szCs w:val="32"/>
        </w:rPr>
        <w:t>拆除人民防空工程后拒不补建的，面积不足一百平方米的，对个人处以一千元至三千元罚款，对单位处以一万元至三万元罚款；面积在一百平方米以上的，对个人处以三千元至五千元罚款，对单位处以三万元至五万元罚款；</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五</w:t>
      </w:r>
      <w:r>
        <w:rPr>
          <w:rFonts w:hint="eastAsia" w:ascii="仿宋" w:hAnsi="仿宋" w:eastAsia="仿宋" w:cs="仿宋"/>
          <w:sz w:val="32"/>
          <w:szCs w:val="32"/>
          <w:lang w:eastAsia="zh-CN"/>
        </w:rPr>
        <w:t>）</w:t>
      </w:r>
      <w:r>
        <w:rPr>
          <w:rFonts w:hint="eastAsia" w:ascii="仿宋" w:hAnsi="仿宋" w:eastAsia="仿宋" w:cs="仿宋"/>
          <w:sz w:val="32"/>
          <w:szCs w:val="32"/>
        </w:rPr>
        <w:t>占用人民防空通信专用频率、使用与防空警报相同的音响信号，或者擅自拆除人民防空通信、警报设施的，对个人处以三千元至五千元罚款，对单位处以三万元至五万元罚款</w:t>
      </w:r>
      <w:r>
        <w:rPr>
          <w:rFonts w:hint="eastAsia" w:ascii="仿宋" w:hAnsi="仿宋" w:eastAsia="仿宋" w:cs="仿宋"/>
          <w:sz w:val="32"/>
          <w:szCs w:val="32"/>
          <w:lang w:eastAsia="zh-CN"/>
        </w:rPr>
        <w:t>；</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六</w:t>
      </w:r>
      <w:r>
        <w:rPr>
          <w:rFonts w:hint="eastAsia" w:ascii="仿宋" w:hAnsi="仿宋" w:eastAsia="仿宋" w:cs="仿宋"/>
          <w:sz w:val="32"/>
          <w:szCs w:val="32"/>
          <w:lang w:eastAsia="zh-CN"/>
        </w:rPr>
        <w:t>）</w:t>
      </w:r>
      <w:r>
        <w:rPr>
          <w:rFonts w:hint="eastAsia" w:ascii="仿宋" w:hAnsi="仿宋" w:eastAsia="仿宋" w:cs="仿宋"/>
          <w:sz w:val="32"/>
          <w:szCs w:val="32"/>
        </w:rPr>
        <w:t>阻挠安装人民防空通信、警报设施，拒不改正的，对个人处以一千元至三千元罚款，对单位处以一万元至万元罚款；</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七</w:t>
      </w:r>
      <w:r>
        <w:rPr>
          <w:rFonts w:hint="eastAsia" w:ascii="仿宋" w:hAnsi="仿宋" w:eastAsia="仿宋" w:cs="仿宋"/>
          <w:sz w:val="32"/>
          <w:szCs w:val="32"/>
          <w:lang w:eastAsia="zh-CN"/>
        </w:rPr>
        <w:t>）</w:t>
      </w:r>
      <w:r>
        <w:rPr>
          <w:rFonts w:hint="eastAsia" w:ascii="仿宋" w:hAnsi="仿宋" w:eastAsia="仿宋" w:cs="仿宋"/>
          <w:sz w:val="32"/>
          <w:szCs w:val="32"/>
        </w:rPr>
        <w:t>向人民防空工程内排入废水、废气或者倾倒废弃物的，对个人处以一千元至三千元罚款，对单位处以一万元至五万元罚款</w:t>
      </w:r>
      <w:r>
        <w:rPr>
          <w:rFonts w:hint="eastAsia" w:ascii="仿宋" w:hAnsi="仿宋" w:eastAsia="仿宋" w:cs="仿宋"/>
          <w:sz w:val="32"/>
          <w:szCs w:val="32"/>
          <w:lang w:eastAsia="zh-CN"/>
        </w:rPr>
        <w:t>。</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细化标准：</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侵占人民防空工程的，依法给予当事人警告，并责令限期改正违法行为，造成损失的，应当依法赔偿损失，并按下列标准处以罚款：</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一</w:t>
      </w:r>
      <w:r>
        <w:rPr>
          <w:rFonts w:hint="eastAsia" w:ascii="仿宋" w:hAnsi="仿宋" w:eastAsia="仿宋" w:cs="仿宋"/>
          <w:sz w:val="32"/>
          <w:szCs w:val="32"/>
          <w:lang w:eastAsia="zh-CN"/>
        </w:rPr>
        <w:t>）</w:t>
      </w:r>
      <w:r>
        <w:rPr>
          <w:rFonts w:hint="eastAsia" w:ascii="仿宋" w:hAnsi="仿宋" w:eastAsia="仿宋" w:cs="仿宋"/>
          <w:sz w:val="32"/>
          <w:szCs w:val="32"/>
        </w:rPr>
        <w:t>侵占人防工程口部设施、地面出入口的，对个人并处一千元罚款、对单位并处一万元罚款；</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二</w:t>
      </w:r>
      <w:r>
        <w:rPr>
          <w:rFonts w:hint="eastAsia" w:ascii="仿宋" w:hAnsi="仿宋" w:eastAsia="仿宋" w:cs="仿宋"/>
          <w:sz w:val="32"/>
          <w:szCs w:val="32"/>
          <w:lang w:eastAsia="zh-CN"/>
        </w:rPr>
        <w:t>）</w:t>
      </w:r>
      <w:r>
        <w:rPr>
          <w:rFonts w:hint="eastAsia" w:ascii="仿宋" w:hAnsi="仿宋" w:eastAsia="仿宋" w:cs="仿宋"/>
          <w:sz w:val="32"/>
          <w:szCs w:val="32"/>
        </w:rPr>
        <w:t>侵占的人防工程面积在五十平方米以下，对个人并处一千元罚款、对单位并处一万元罚款</w:t>
      </w:r>
      <w:r>
        <w:rPr>
          <w:rFonts w:hint="eastAsia" w:ascii="仿宋" w:hAnsi="仿宋" w:eastAsia="仿宋" w:cs="仿宋"/>
          <w:sz w:val="32"/>
          <w:szCs w:val="32"/>
          <w:lang w:eastAsia="zh-CN"/>
        </w:rPr>
        <w:t>；</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三</w:t>
      </w:r>
      <w:r>
        <w:rPr>
          <w:rFonts w:hint="eastAsia" w:ascii="仿宋" w:hAnsi="仿宋" w:eastAsia="仿宋" w:cs="仿宋"/>
          <w:sz w:val="32"/>
          <w:szCs w:val="32"/>
          <w:lang w:eastAsia="zh-CN"/>
        </w:rPr>
        <w:t>）</w:t>
      </w:r>
      <w:r>
        <w:rPr>
          <w:rFonts w:hint="eastAsia" w:ascii="仿宋" w:hAnsi="仿宋" w:eastAsia="仿宋" w:cs="仿宋"/>
          <w:sz w:val="32"/>
          <w:szCs w:val="32"/>
        </w:rPr>
        <w:t>侵占的人防工程面积在五十平方米至一百平方米以下的，对个人并处二千元罚款对单位并处二万元罚款</w:t>
      </w:r>
      <w:r>
        <w:rPr>
          <w:rFonts w:hint="eastAsia" w:ascii="仿宋" w:hAnsi="仿宋" w:eastAsia="仿宋" w:cs="仿宋"/>
          <w:sz w:val="32"/>
          <w:szCs w:val="32"/>
          <w:lang w:eastAsia="zh-CN"/>
        </w:rPr>
        <w:t>；</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四</w:t>
      </w:r>
      <w:r>
        <w:rPr>
          <w:rFonts w:hint="eastAsia" w:ascii="仿宋" w:hAnsi="仿宋" w:eastAsia="仿宋" w:cs="仿宋"/>
          <w:sz w:val="32"/>
          <w:szCs w:val="32"/>
          <w:lang w:eastAsia="zh-CN"/>
        </w:rPr>
        <w:t>）</w:t>
      </w:r>
      <w:r>
        <w:rPr>
          <w:rFonts w:hint="eastAsia" w:ascii="仿宋" w:hAnsi="仿宋" w:eastAsia="仿宋" w:cs="仿宋"/>
          <w:sz w:val="32"/>
          <w:szCs w:val="32"/>
        </w:rPr>
        <w:t>侵占的人防工程面积在一百平方米至五百平方米以下的，对个人并处三千元罚款、对单位并处三万元罚款；</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五</w:t>
      </w:r>
      <w:r>
        <w:rPr>
          <w:rFonts w:hint="eastAsia" w:ascii="仿宋" w:hAnsi="仿宋" w:eastAsia="仿宋" w:cs="仿宋"/>
          <w:sz w:val="32"/>
          <w:szCs w:val="32"/>
          <w:lang w:eastAsia="zh-CN"/>
        </w:rPr>
        <w:t>）</w:t>
      </w:r>
      <w:r>
        <w:rPr>
          <w:rFonts w:hint="eastAsia" w:ascii="仿宋" w:hAnsi="仿宋" w:eastAsia="仿宋" w:cs="仿宋"/>
          <w:sz w:val="32"/>
          <w:szCs w:val="32"/>
        </w:rPr>
        <w:t>侵占的人防工程面积在五百平方米及以上的，对个人并处四千元罚款、对单位并处四万元罚款</w:t>
      </w:r>
      <w:r>
        <w:rPr>
          <w:rFonts w:hint="eastAsia" w:ascii="仿宋" w:hAnsi="仿宋" w:eastAsia="仿宋" w:cs="仿宋"/>
          <w:sz w:val="32"/>
          <w:szCs w:val="32"/>
          <w:lang w:eastAsia="zh-CN"/>
        </w:rPr>
        <w:t>；</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六</w:t>
      </w:r>
      <w:r>
        <w:rPr>
          <w:rFonts w:hint="eastAsia" w:ascii="仿宋" w:hAnsi="仿宋" w:eastAsia="仿宋" w:cs="仿宋"/>
          <w:sz w:val="32"/>
          <w:szCs w:val="32"/>
          <w:lang w:eastAsia="zh-CN"/>
        </w:rPr>
        <w:t>）</w:t>
      </w:r>
      <w:r>
        <w:rPr>
          <w:rFonts w:hint="eastAsia" w:ascii="仿宋" w:hAnsi="仿宋" w:eastAsia="仿宋" w:cs="仿宋"/>
          <w:sz w:val="32"/>
          <w:szCs w:val="32"/>
        </w:rPr>
        <w:t>对长期侵占人防工程</w:t>
      </w:r>
      <w:r>
        <w:rPr>
          <w:rFonts w:hint="eastAsia" w:ascii="仿宋" w:hAnsi="仿宋" w:eastAsia="仿宋" w:cs="仿宋"/>
          <w:sz w:val="32"/>
          <w:szCs w:val="32"/>
          <w:lang w:eastAsia="zh-CN"/>
        </w:rPr>
        <w:t>（</w:t>
      </w:r>
      <w:r>
        <w:rPr>
          <w:rFonts w:hint="eastAsia" w:ascii="仿宋" w:hAnsi="仿宋" w:eastAsia="仿宋" w:cs="仿宋"/>
          <w:sz w:val="32"/>
          <w:szCs w:val="32"/>
        </w:rPr>
        <w:t>含伪装房、地面出入口等地面附属用房</w:t>
      </w:r>
      <w:r>
        <w:rPr>
          <w:rFonts w:hint="eastAsia" w:ascii="仿宋" w:hAnsi="仿宋" w:eastAsia="仿宋" w:cs="仿宋"/>
          <w:sz w:val="32"/>
          <w:szCs w:val="32"/>
          <w:lang w:eastAsia="zh-CN"/>
        </w:rPr>
        <w:t>）</w:t>
      </w:r>
      <w:r>
        <w:rPr>
          <w:rFonts w:hint="eastAsia" w:ascii="仿宋" w:hAnsi="仿宋" w:eastAsia="仿宋" w:cs="仿宋"/>
          <w:sz w:val="32"/>
          <w:szCs w:val="32"/>
        </w:rPr>
        <w:t>达1年以上，且拒不改正违法行为，影响恶劣的，从重对个人并处四千元罚款、对单位并处四万元罚款。</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侵占人防工程的，必须按人防工程平时使用的有关规定，以实际侵占时间和面积，向人防部门补偿因非法侵占而损失的平战结合收入。</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二、不按照国家规定的防护标准和质量标准修建人民防空工程的，依法给予当事人警告，并责令限期改正违法行为，造成损失的，应当依法赔偿损失，并按下列标准处以罚款：</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一</w:t>
      </w:r>
      <w:r>
        <w:rPr>
          <w:rFonts w:hint="eastAsia" w:ascii="仿宋" w:hAnsi="仿宋" w:eastAsia="仿宋" w:cs="仿宋"/>
          <w:sz w:val="32"/>
          <w:szCs w:val="32"/>
          <w:lang w:eastAsia="zh-CN"/>
        </w:rPr>
        <w:t>）</w:t>
      </w:r>
      <w:r>
        <w:rPr>
          <w:rFonts w:hint="eastAsia" w:ascii="仿宋" w:hAnsi="仿宋" w:eastAsia="仿宋" w:cs="仿宋"/>
          <w:sz w:val="32"/>
          <w:szCs w:val="32"/>
        </w:rPr>
        <w:t>不按照国家规定的防护标准修建人民防空工程面积在五十平方米以下的，对当事人并处一万元罚款；</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w:t>
      </w:r>
      <w:r>
        <w:rPr>
          <w:rFonts w:hint="eastAsia" w:ascii="仿宋" w:hAnsi="仿宋" w:eastAsia="仿宋" w:cs="仿宋"/>
          <w:sz w:val="32"/>
          <w:szCs w:val="32"/>
        </w:rPr>
        <w:t>二</w:t>
      </w:r>
      <w:r>
        <w:rPr>
          <w:rFonts w:hint="eastAsia" w:ascii="仿宋" w:hAnsi="仿宋" w:eastAsia="仿宋" w:cs="仿宋"/>
          <w:sz w:val="32"/>
          <w:szCs w:val="32"/>
          <w:lang w:eastAsia="zh-CN"/>
        </w:rPr>
        <w:t>）</w:t>
      </w:r>
      <w:r>
        <w:rPr>
          <w:rFonts w:hint="eastAsia" w:ascii="仿宋" w:hAnsi="仿宋" w:eastAsia="仿宋" w:cs="仿宋"/>
          <w:sz w:val="32"/>
          <w:szCs w:val="32"/>
        </w:rPr>
        <w:t>不按照国家规定的防护标准修建人民防空工程面积在五十平方米至一百平方米以下的，对当事人并处二万元罚款；</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三</w:t>
      </w:r>
      <w:r>
        <w:rPr>
          <w:rFonts w:hint="eastAsia" w:ascii="仿宋" w:hAnsi="仿宋" w:eastAsia="仿宋" w:cs="仿宋"/>
          <w:sz w:val="32"/>
          <w:szCs w:val="32"/>
          <w:lang w:eastAsia="zh-CN"/>
        </w:rPr>
        <w:t>）</w:t>
      </w:r>
      <w:r>
        <w:rPr>
          <w:rFonts w:hint="eastAsia" w:ascii="仿宋" w:hAnsi="仿宋" w:eastAsia="仿宋" w:cs="仿宋"/>
          <w:sz w:val="32"/>
          <w:szCs w:val="32"/>
        </w:rPr>
        <w:t>不按照国家规定的防护标准修建人民防空工程面积在一百平方米至五百平方米以下的，对当事人并处三万元罚款；</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四</w:t>
      </w:r>
      <w:r>
        <w:rPr>
          <w:rFonts w:hint="eastAsia" w:ascii="仿宋" w:hAnsi="仿宋" w:eastAsia="仿宋" w:cs="仿宋"/>
          <w:sz w:val="32"/>
          <w:szCs w:val="32"/>
          <w:lang w:eastAsia="zh-CN"/>
        </w:rPr>
        <w:t>）</w:t>
      </w:r>
      <w:r>
        <w:rPr>
          <w:rFonts w:hint="eastAsia" w:ascii="仿宋" w:hAnsi="仿宋" w:eastAsia="仿宋" w:cs="仿宋"/>
          <w:sz w:val="32"/>
          <w:szCs w:val="32"/>
        </w:rPr>
        <w:t>不按照国家规定的防护标准修建人民防空工程面积在五百平方米至一千平方米以下的，对当事人并处四万元罚款；</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五</w:t>
      </w:r>
      <w:r>
        <w:rPr>
          <w:rFonts w:hint="eastAsia" w:ascii="仿宋" w:hAnsi="仿宋" w:eastAsia="仿宋" w:cs="仿宋"/>
          <w:sz w:val="32"/>
          <w:szCs w:val="32"/>
          <w:lang w:eastAsia="zh-CN"/>
        </w:rPr>
        <w:t>）</w:t>
      </w:r>
      <w:r>
        <w:rPr>
          <w:rFonts w:hint="eastAsia" w:ascii="仿宋" w:hAnsi="仿宋" w:eastAsia="仿宋" w:cs="仿宋"/>
          <w:sz w:val="32"/>
          <w:szCs w:val="32"/>
        </w:rPr>
        <w:t>不按照国家规定的防护标准修建人民防空工程面积在一千平方米以上的，对当事人并处五万元罚款</w:t>
      </w:r>
      <w:r>
        <w:rPr>
          <w:rFonts w:hint="eastAsia" w:ascii="仿宋" w:hAnsi="仿宋" w:eastAsia="仿宋" w:cs="仿宋"/>
          <w:sz w:val="32"/>
          <w:szCs w:val="32"/>
          <w:lang w:eastAsia="zh-CN"/>
        </w:rPr>
        <w:t>。</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违反国家有关规定，改变人民防空工程主体结构、拆除人民防空设备设施或者采用其他方法危害人民防空工程安全和使用效能的，依法给予当事人警告，责令限期改正违法行为，造成损失的，应当依法赔偿损失，并按下列标准处以罚款：</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一</w:t>
      </w:r>
      <w:r>
        <w:rPr>
          <w:rFonts w:hint="eastAsia" w:ascii="仿宋" w:hAnsi="仿宋" w:eastAsia="仿宋" w:cs="仿宋"/>
          <w:sz w:val="32"/>
          <w:szCs w:val="32"/>
          <w:lang w:eastAsia="zh-CN"/>
        </w:rPr>
        <w:t>）</w:t>
      </w:r>
      <w:r>
        <w:rPr>
          <w:rFonts w:hint="eastAsia" w:ascii="仿宋" w:hAnsi="仿宋" w:eastAsia="仿宋" w:cs="仿宋"/>
          <w:sz w:val="32"/>
          <w:szCs w:val="32"/>
        </w:rPr>
        <w:t>违反国家有关规定，改变人民防空工程主体结构拆除人民防空设备设施损失在五千元以下的，对个人并处千元罚款、对单位并处五千元罚款；</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w:t>
      </w:r>
      <w:r>
        <w:rPr>
          <w:rFonts w:hint="eastAsia" w:ascii="仿宋" w:hAnsi="仿宋" w:eastAsia="仿宋" w:cs="仿宋"/>
          <w:sz w:val="32"/>
          <w:szCs w:val="32"/>
        </w:rPr>
        <w:t>二</w:t>
      </w:r>
      <w:r>
        <w:rPr>
          <w:rFonts w:hint="eastAsia" w:ascii="仿宋" w:hAnsi="仿宋" w:eastAsia="仿宋" w:cs="仿宋"/>
          <w:sz w:val="32"/>
          <w:szCs w:val="32"/>
          <w:lang w:eastAsia="zh-CN"/>
        </w:rPr>
        <w:t>）</w:t>
      </w:r>
      <w:r>
        <w:rPr>
          <w:rFonts w:hint="eastAsia" w:ascii="仿宋" w:hAnsi="仿宋" w:eastAsia="仿宋" w:cs="仿宋"/>
          <w:sz w:val="32"/>
          <w:szCs w:val="32"/>
        </w:rPr>
        <w:t>违反国家有关规定，改变人民防空工程主体结构拆除人民防空设备设施损失在五千元至一万元以下的，对个人并处三千元罚款、对单位并处一万元罚款；</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三</w:t>
      </w:r>
      <w:r>
        <w:rPr>
          <w:rFonts w:hint="eastAsia" w:ascii="仿宋" w:hAnsi="仿宋" w:eastAsia="仿宋" w:cs="仿宋"/>
          <w:sz w:val="32"/>
          <w:szCs w:val="32"/>
          <w:lang w:eastAsia="zh-CN"/>
        </w:rPr>
        <w:t>）</w:t>
      </w:r>
      <w:r>
        <w:rPr>
          <w:rFonts w:hint="eastAsia" w:ascii="仿宋" w:hAnsi="仿宋" w:eastAsia="仿宋" w:cs="仿宋"/>
          <w:sz w:val="32"/>
          <w:szCs w:val="32"/>
        </w:rPr>
        <w:t>违反国家有关规定，改变人民防空工程主体结构、拆除人民防空设备设施损失在一万元至五万元以下的，对个人并处四千元罚款、对单位并处三万元罚款；</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四</w:t>
      </w:r>
      <w:r>
        <w:rPr>
          <w:rFonts w:hint="eastAsia" w:ascii="仿宋" w:hAnsi="仿宋" w:eastAsia="仿宋" w:cs="仿宋"/>
          <w:sz w:val="32"/>
          <w:szCs w:val="32"/>
          <w:lang w:eastAsia="zh-CN"/>
        </w:rPr>
        <w:t>）</w:t>
      </w:r>
      <w:r>
        <w:rPr>
          <w:rFonts w:hint="eastAsia" w:ascii="仿宋" w:hAnsi="仿宋" w:eastAsia="仿宋" w:cs="仿宋"/>
          <w:sz w:val="32"/>
          <w:szCs w:val="32"/>
        </w:rPr>
        <w:t>违反国家有关规定，改变人民防空工程主体结构、拆除人民防空设备设施损失在五万元以上的，对个人并处五千元罚款、对单位并处五万元罚款</w:t>
      </w:r>
      <w:r>
        <w:rPr>
          <w:rFonts w:hint="eastAsia" w:ascii="仿宋" w:hAnsi="仿宋" w:eastAsia="仿宋" w:cs="仿宋"/>
          <w:sz w:val="32"/>
          <w:szCs w:val="32"/>
          <w:lang w:eastAsia="zh-CN"/>
        </w:rPr>
        <w:t>；</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五</w:t>
      </w:r>
      <w:r>
        <w:rPr>
          <w:rFonts w:hint="eastAsia" w:ascii="仿宋" w:hAnsi="仿宋" w:eastAsia="仿宋" w:cs="仿宋"/>
          <w:sz w:val="32"/>
          <w:szCs w:val="32"/>
          <w:lang w:eastAsia="zh-CN"/>
        </w:rPr>
        <w:t>）</w:t>
      </w:r>
      <w:r>
        <w:rPr>
          <w:rFonts w:hint="eastAsia" w:ascii="仿宋" w:hAnsi="仿宋" w:eastAsia="仿宋" w:cs="仿宋"/>
          <w:sz w:val="32"/>
          <w:szCs w:val="32"/>
        </w:rPr>
        <w:t>违反国家有关规定，改变人防指挥通信工程、重要的公共工程主体结构的，对个人并处五千元罚款、对单位并处五万元罚款。</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rPr>
        <w:t>四、拆除人防工程后拒不补建的，依法给予当事人警告，责令限期改正违法行为，造成损失的，应当依法赔偿损失，并按下列标准处以罚款</w:t>
      </w:r>
      <w:r>
        <w:rPr>
          <w:rFonts w:hint="eastAsia" w:ascii="黑体" w:hAnsi="黑体" w:eastAsia="黑体" w:cs="黑体"/>
          <w:sz w:val="32"/>
          <w:szCs w:val="32"/>
          <w:lang w:eastAsia="zh-CN"/>
        </w:rPr>
        <w:t>：</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一</w:t>
      </w:r>
      <w:r>
        <w:rPr>
          <w:rFonts w:hint="eastAsia" w:ascii="仿宋" w:hAnsi="仿宋" w:eastAsia="仿宋" w:cs="仿宋"/>
          <w:sz w:val="32"/>
          <w:szCs w:val="32"/>
          <w:lang w:eastAsia="zh-CN"/>
        </w:rPr>
        <w:t>）</w:t>
      </w:r>
      <w:r>
        <w:rPr>
          <w:rFonts w:hint="eastAsia" w:ascii="仿宋" w:hAnsi="仿宋" w:eastAsia="仿宋" w:cs="仿宋"/>
          <w:sz w:val="32"/>
          <w:szCs w:val="32"/>
        </w:rPr>
        <w:t>擅自拆除单个人防工程，面积五十平方米以下，且拒不补建、补偿的，对个人并处一千元罚款、对单位并处五千元罚款；</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二</w:t>
      </w:r>
      <w:r>
        <w:rPr>
          <w:rFonts w:hint="eastAsia" w:ascii="仿宋" w:hAnsi="仿宋" w:eastAsia="仿宋" w:cs="仿宋"/>
          <w:sz w:val="32"/>
          <w:szCs w:val="32"/>
          <w:lang w:eastAsia="zh-CN"/>
        </w:rPr>
        <w:t>）</w:t>
      </w:r>
      <w:r>
        <w:rPr>
          <w:rFonts w:hint="eastAsia" w:ascii="仿宋" w:hAnsi="仿宋" w:eastAsia="仿宋" w:cs="仿宋"/>
          <w:sz w:val="32"/>
          <w:szCs w:val="32"/>
        </w:rPr>
        <w:t>擅自拆除单个人防工程，面积五十平方米至一百平方米以下，且拒不补建、补偿的，对个人并处三千元</w:t>
      </w:r>
      <w:r>
        <w:rPr>
          <w:rFonts w:hint="eastAsia" w:ascii="仿宋" w:hAnsi="仿宋" w:eastAsia="仿宋" w:cs="仿宋"/>
          <w:sz w:val="32"/>
          <w:szCs w:val="32"/>
          <w:lang w:eastAsia="zh-CN"/>
        </w:rPr>
        <w:t>罚</w:t>
      </w:r>
      <w:r>
        <w:rPr>
          <w:rFonts w:hint="eastAsia" w:ascii="仿宋" w:hAnsi="仿宋" w:eastAsia="仿宋" w:cs="仿宋"/>
          <w:sz w:val="32"/>
          <w:szCs w:val="32"/>
        </w:rPr>
        <w:t>款、对单位并处一万元罚款；</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三</w:t>
      </w:r>
      <w:r>
        <w:rPr>
          <w:rFonts w:hint="eastAsia" w:ascii="仿宋" w:hAnsi="仿宋" w:eastAsia="仿宋" w:cs="仿宋"/>
          <w:sz w:val="32"/>
          <w:szCs w:val="32"/>
          <w:lang w:eastAsia="zh-CN"/>
        </w:rPr>
        <w:t>）</w:t>
      </w:r>
      <w:r>
        <w:rPr>
          <w:rFonts w:hint="eastAsia" w:ascii="仿宋" w:hAnsi="仿宋" w:eastAsia="仿宋" w:cs="仿宋"/>
          <w:sz w:val="32"/>
          <w:szCs w:val="32"/>
        </w:rPr>
        <w:t>擅自拆除单个人防工程面积一百平方米至五百平方米以下，且拒不补建、补偿的，对个人并处四千元罚款、对单位并处三万元罚款；</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四</w:t>
      </w:r>
      <w:r>
        <w:rPr>
          <w:rFonts w:hint="eastAsia" w:ascii="仿宋" w:hAnsi="仿宋" w:eastAsia="仿宋" w:cs="仿宋"/>
          <w:sz w:val="32"/>
          <w:szCs w:val="32"/>
          <w:lang w:eastAsia="zh-CN"/>
        </w:rPr>
        <w:t>）</w:t>
      </w:r>
      <w:r>
        <w:rPr>
          <w:rFonts w:hint="eastAsia" w:ascii="仿宋" w:hAnsi="仿宋" w:eastAsia="仿宋" w:cs="仿宋"/>
          <w:sz w:val="32"/>
          <w:szCs w:val="32"/>
        </w:rPr>
        <w:t>擅自拆除单个人防工程面积五百平方米以上，且拒不补建、补偿的，对个人并处五千元罚款、对单位并处五万元罚款；</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五</w:t>
      </w:r>
      <w:r>
        <w:rPr>
          <w:rFonts w:hint="eastAsia" w:ascii="仿宋" w:hAnsi="仿宋" w:eastAsia="仿宋" w:cs="仿宋"/>
          <w:sz w:val="32"/>
          <w:szCs w:val="32"/>
          <w:lang w:eastAsia="zh-CN"/>
        </w:rPr>
        <w:t>）</w:t>
      </w:r>
      <w:r>
        <w:rPr>
          <w:rFonts w:hint="eastAsia" w:ascii="仿宋" w:hAnsi="仿宋" w:eastAsia="仿宋" w:cs="仿宋"/>
          <w:sz w:val="32"/>
          <w:szCs w:val="32"/>
        </w:rPr>
        <w:t>擅自拆除指挥通信工程、重要的公共工程以及擅自拆除两个以上人防工程的，对个人并处五千元罚款、对单位并处五万元罚款。</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五、占用人民防空通信专用频率、使用与防空警报相同的音响信号或者擅自拆除人民防空通信、警报设备设施的，依法给予当事人警告，责令限期改正违法行为，造成损失的，应当依法赔偿损失，并按下列标准处以罚款：</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w:t>
      </w:r>
      <w:r>
        <w:rPr>
          <w:rFonts w:hint="eastAsia" w:ascii="仿宋" w:hAnsi="仿宋" w:eastAsia="仿宋" w:cs="仿宋"/>
          <w:sz w:val="32"/>
          <w:szCs w:val="32"/>
        </w:rPr>
        <w:t>一</w:t>
      </w:r>
      <w:r>
        <w:rPr>
          <w:rFonts w:hint="eastAsia" w:ascii="仿宋" w:hAnsi="仿宋" w:eastAsia="仿宋" w:cs="仿宋"/>
          <w:sz w:val="32"/>
          <w:szCs w:val="32"/>
          <w:lang w:val="en-US" w:eastAsia="zh-CN"/>
        </w:rPr>
        <w:t>）</w:t>
      </w:r>
      <w:r>
        <w:rPr>
          <w:rFonts w:hint="eastAsia" w:ascii="仿宋" w:hAnsi="仿宋" w:eastAsia="仿宋" w:cs="仿宋"/>
          <w:sz w:val="32"/>
          <w:szCs w:val="32"/>
        </w:rPr>
        <w:t>使用与防空警报相同的音响信号的，对个人并处千元罚款、对单位并处三万元罚款；</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二</w:t>
      </w:r>
      <w:r>
        <w:rPr>
          <w:rFonts w:hint="eastAsia" w:ascii="仿宋" w:hAnsi="仿宋" w:eastAsia="仿宋" w:cs="仿宋"/>
          <w:sz w:val="32"/>
          <w:szCs w:val="32"/>
          <w:lang w:eastAsia="zh-CN"/>
        </w:rPr>
        <w:t>）</w:t>
      </w:r>
      <w:r>
        <w:rPr>
          <w:rFonts w:hint="eastAsia" w:ascii="仿宋" w:hAnsi="仿宋" w:eastAsia="仿宋" w:cs="仿宋"/>
          <w:sz w:val="32"/>
          <w:szCs w:val="32"/>
        </w:rPr>
        <w:t>擅自拆除人民防空通信、警报设备设施，未造成通信警报器材损坏或者通信中断等严重情节的，对个人并处四千元罚款、对单位并处四万元</w:t>
      </w:r>
      <w:r>
        <w:rPr>
          <w:rFonts w:hint="eastAsia" w:ascii="仿宋" w:hAnsi="仿宋" w:eastAsia="仿宋" w:cs="仿宋"/>
          <w:sz w:val="32"/>
          <w:szCs w:val="32"/>
          <w:lang w:eastAsia="zh-CN"/>
        </w:rPr>
        <w:t>罚</w:t>
      </w:r>
      <w:r>
        <w:rPr>
          <w:rFonts w:hint="eastAsia" w:ascii="仿宋" w:hAnsi="仿宋" w:eastAsia="仿宋" w:cs="仿宋"/>
          <w:sz w:val="32"/>
          <w:szCs w:val="32"/>
        </w:rPr>
        <w:t>款；造成通信警报器材损坏的，对个人并处四千五百元</w:t>
      </w:r>
      <w:r>
        <w:rPr>
          <w:rFonts w:hint="eastAsia" w:ascii="仿宋" w:hAnsi="仿宋" w:eastAsia="仿宋" w:cs="仿宋"/>
          <w:sz w:val="32"/>
          <w:szCs w:val="32"/>
          <w:lang w:eastAsia="zh-CN"/>
        </w:rPr>
        <w:t>罚</w:t>
      </w:r>
      <w:r>
        <w:rPr>
          <w:rFonts w:hint="eastAsia" w:ascii="仿宋" w:hAnsi="仿宋" w:eastAsia="仿宋" w:cs="仿宋"/>
          <w:sz w:val="32"/>
          <w:szCs w:val="32"/>
        </w:rPr>
        <w:t>款、对单位并处四万五千元罚款；造成通信中断，警报无法施放等严重情节的，对个人并处四千五百元以上至五千元罚款、对单位并处四万五千元以上至五万元罚款，造成损失的应赔偿损失；</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三</w:t>
      </w:r>
      <w:r>
        <w:rPr>
          <w:rFonts w:hint="eastAsia" w:ascii="仿宋" w:hAnsi="仿宋" w:eastAsia="仿宋" w:cs="仿宋"/>
          <w:sz w:val="32"/>
          <w:szCs w:val="32"/>
          <w:lang w:eastAsia="zh-CN"/>
        </w:rPr>
        <w:t>）</w:t>
      </w:r>
      <w:r>
        <w:rPr>
          <w:rFonts w:hint="eastAsia" w:ascii="仿宋" w:hAnsi="仿宋" w:eastAsia="仿宋" w:cs="仿宋"/>
          <w:sz w:val="32"/>
          <w:szCs w:val="32"/>
        </w:rPr>
        <w:t>占用人民防空通信专用频率未造成人防通信干扰及严重后果的，对个人并处三千元罚款、对单位并处三万元罚款；造成人防通信干扰、延误的，对个人并处四千元罚款、对单位并处四万元罚款；造成人防通信网络中断甚至瘫痪以及其他严重后果的，对个人并处五千元罚款、对单位并处五万元罚款；</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四</w:t>
      </w:r>
      <w:r>
        <w:rPr>
          <w:rFonts w:hint="eastAsia" w:ascii="仿宋" w:hAnsi="仿宋" w:eastAsia="仿宋" w:cs="仿宋"/>
          <w:sz w:val="32"/>
          <w:szCs w:val="32"/>
          <w:lang w:eastAsia="zh-CN"/>
        </w:rPr>
        <w:t>）</w:t>
      </w:r>
      <w:r>
        <w:rPr>
          <w:rFonts w:hint="eastAsia" w:ascii="仿宋" w:hAnsi="仿宋" w:eastAsia="仿宋" w:cs="仿宋"/>
          <w:sz w:val="32"/>
          <w:szCs w:val="32"/>
        </w:rPr>
        <w:t>战时</w:t>
      </w:r>
      <w:r>
        <w:rPr>
          <w:rFonts w:hint="eastAsia" w:ascii="仿宋" w:hAnsi="仿宋" w:eastAsia="仿宋" w:cs="仿宋"/>
          <w:sz w:val="32"/>
          <w:szCs w:val="32"/>
          <w:lang w:eastAsia="zh-CN"/>
        </w:rPr>
        <w:t>（</w:t>
      </w:r>
      <w:r>
        <w:rPr>
          <w:rFonts w:hint="eastAsia" w:ascii="仿宋" w:hAnsi="仿宋" w:eastAsia="仿宋" w:cs="仿宋"/>
          <w:sz w:val="32"/>
          <w:szCs w:val="32"/>
        </w:rPr>
        <w:t>或防空演习</w:t>
      </w:r>
      <w:r>
        <w:rPr>
          <w:rFonts w:hint="eastAsia" w:ascii="仿宋" w:hAnsi="仿宋" w:eastAsia="仿宋" w:cs="仿宋"/>
          <w:sz w:val="32"/>
          <w:szCs w:val="32"/>
          <w:lang w:eastAsia="zh-CN"/>
        </w:rPr>
        <w:t>）</w:t>
      </w:r>
      <w:r>
        <w:rPr>
          <w:rFonts w:hint="eastAsia" w:ascii="仿宋" w:hAnsi="仿宋" w:eastAsia="仿宋" w:cs="仿宋"/>
          <w:sz w:val="32"/>
          <w:szCs w:val="32"/>
        </w:rPr>
        <w:t>时实施前三项违法行为的</w:t>
      </w:r>
      <w:r>
        <w:rPr>
          <w:rFonts w:hint="eastAsia" w:ascii="仿宋" w:hAnsi="仿宋" w:eastAsia="仿宋" w:cs="仿宋"/>
          <w:sz w:val="32"/>
          <w:szCs w:val="32"/>
          <w:lang w:val="en-US" w:eastAsia="zh-CN"/>
        </w:rPr>
        <w:t>,一</w:t>
      </w:r>
      <w:r>
        <w:rPr>
          <w:rFonts w:hint="eastAsia" w:ascii="仿宋" w:hAnsi="仿宋" w:eastAsia="仿宋" w:cs="仿宋"/>
          <w:sz w:val="32"/>
          <w:szCs w:val="32"/>
        </w:rPr>
        <w:t>律从重处罚，对个人并处五千元罚款、对单位并处五万元罚款，违法行为构成犯罪的依法追究其刑事责任。</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rPr>
        <w:t>六、阻挠安装人民防空通信、警报设施，拒不改正的，依法给予当事人警告，责令限期改正违法行为，造成损失的，应当依法赔偿损失，并按下列标准处以罚款</w:t>
      </w:r>
      <w:r>
        <w:rPr>
          <w:rFonts w:hint="eastAsia" w:ascii="黑体" w:hAnsi="黑体" w:eastAsia="黑体" w:cs="黑体"/>
          <w:sz w:val="32"/>
          <w:szCs w:val="32"/>
          <w:lang w:eastAsia="zh-CN"/>
        </w:rPr>
        <w:t>：</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一</w:t>
      </w:r>
      <w:r>
        <w:rPr>
          <w:rFonts w:hint="eastAsia" w:ascii="仿宋" w:hAnsi="仿宋" w:eastAsia="仿宋" w:cs="仿宋"/>
          <w:sz w:val="32"/>
          <w:szCs w:val="32"/>
          <w:lang w:eastAsia="zh-CN"/>
        </w:rPr>
        <w:t>）</w:t>
      </w:r>
      <w:r>
        <w:rPr>
          <w:rFonts w:hint="eastAsia" w:ascii="仿宋" w:hAnsi="仿宋" w:eastAsia="仿宋" w:cs="仿宋"/>
          <w:sz w:val="32"/>
          <w:szCs w:val="32"/>
        </w:rPr>
        <w:t>阻挠安装警报设备、设施，未造成严重后果的，对个人并处一千元罚款、对单位并处一万元罚款；</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二</w:t>
      </w:r>
      <w:r>
        <w:rPr>
          <w:rFonts w:hint="eastAsia" w:ascii="仿宋" w:hAnsi="仿宋" w:eastAsia="仿宋" w:cs="仿宋"/>
          <w:sz w:val="32"/>
          <w:szCs w:val="32"/>
          <w:lang w:eastAsia="zh-CN"/>
        </w:rPr>
        <w:t>）</w:t>
      </w:r>
      <w:r>
        <w:rPr>
          <w:rFonts w:hint="eastAsia" w:ascii="仿宋" w:hAnsi="仿宋" w:eastAsia="仿宋" w:cs="仿宋"/>
          <w:sz w:val="32"/>
          <w:szCs w:val="32"/>
        </w:rPr>
        <w:t>阻挠安装人防通信设备、设施，未造成严重后果的，对个人并处二千元罚款、对单位并处二万元罚款；</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三</w:t>
      </w:r>
      <w:r>
        <w:rPr>
          <w:rFonts w:hint="eastAsia" w:ascii="仿宋" w:hAnsi="仿宋" w:eastAsia="仿宋" w:cs="仿宋"/>
          <w:sz w:val="32"/>
          <w:szCs w:val="32"/>
          <w:lang w:eastAsia="zh-CN"/>
        </w:rPr>
        <w:t>）</w:t>
      </w:r>
      <w:r>
        <w:rPr>
          <w:rFonts w:hint="eastAsia" w:ascii="仿宋" w:hAnsi="仿宋" w:eastAsia="仿宋" w:cs="仿宋"/>
          <w:sz w:val="32"/>
          <w:szCs w:val="32"/>
        </w:rPr>
        <w:t>阻挠安装通信警报设施，拒不改正，以至于延误空情发放、造成通信联络中断的，对个人并处二千五百元罚款、对单位并处二万五千元罚款：战时违反此项的，对个人并处三千元罚款、对单位并处三万元罚款，违法行为构成犯罪的依法追究刑事责任。</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七、向人民防空工程内排入废水、废气或者倾倒废弃物的，依法给予当事人警告，责令限期改正违法行为，造成损失的，应当依法赔偿损失，并按下列标准处以罚款：</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一</w:t>
      </w:r>
      <w:r>
        <w:rPr>
          <w:rFonts w:hint="eastAsia" w:ascii="仿宋" w:hAnsi="仿宋" w:eastAsia="仿宋" w:cs="仿宋"/>
          <w:sz w:val="32"/>
          <w:szCs w:val="32"/>
          <w:lang w:eastAsia="zh-CN"/>
        </w:rPr>
        <w:t>）</w:t>
      </w:r>
      <w:r>
        <w:rPr>
          <w:rFonts w:hint="eastAsia" w:ascii="仿宋" w:hAnsi="仿宋" w:eastAsia="仿宋" w:cs="仿宋"/>
          <w:sz w:val="32"/>
          <w:szCs w:val="32"/>
        </w:rPr>
        <w:t>向人民防空工程内排入废水、废气或者倾倒废弃物，情节轻微的，对个人并处一千元罚款、对单位并处一万元罚款；</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二</w:t>
      </w:r>
      <w:r>
        <w:rPr>
          <w:rFonts w:hint="eastAsia" w:ascii="仿宋" w:hAnsi="仿宋" w:eastAsia="仿宋" w:cs="仿宋"/>
          <w:sz w:val="32"/>
          <w:szCs w:val="32"/>
          <w:lang w:eastAsia="zh-CN"/>
        </w:rPr>
        <w:t>）</w:t>
      </w:r>
      <w:r>
        <w:rPr>
          <w:rFonts w:hint="eastAsia" w:ascii="仿宋" w:hAnsi="仿宋" w:eastAsia="仿宋" w:cs="仿宋"/>
          <w:sz w:val="32"/>
          <w:szCs w:val="32"/>
        </w:rPr>
        <w:t>向人民防空工程内排入废水、废气或者倾倒废弃物，造成工事内部积水、防护设备设施锈蚀损坏以及堵塞人防工程出入口的，对个人并处一千五百元罚款、对单位并处一万五千元罚款；对拒不改正违法行为的，依法对个人并处二千元罚款、对单位并处二万元罚款；</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三</w:t>
      </w:r>
      <w:r>
        <w:rPr>
          <w:rFonts w:hint="eastAsia" w:ascii="仿宋" w:hAnsi="仿宋" w:eastAsia="仿宋" w:cs="仿宋"/>
          <w:sz w:val="32"/>
          <w:szCs w:val="32"/>
          <w:lang w:eastAsia="zh-CN"/>
        </w:rPr>
        <w:t>）</w:t>
      </w:r>
      <w:r>
        <w:rPr>
          <w:rFonts w:hint="eastAsia" w:ascii="仿宋" w:hAnsi="仿宋" w:eastAsia="仿宋" w:cs="仿宋"/>
          <w:sz w:val="32"/>
          <w:szCs w:val="32"/>
        </w:rPr>
        <w:t>向人民防空工程内排入废水、废气或者倾倒废弃物，造成工事内部长期积水，防护设备设施严重锈蚀损坏，电气、通风、滤毒、洗消设备失灵的，对个人并处二千五百元罚款、对单位并处四万元罚款：对情节严重影响恶劣且拒不改正违法行为的，对个人并处三千元罚款、对单位并处五万元罚款；</w:t>
      </w:r>
    </w:p>
    <w:p>
      <w:pPr>
        <w:widowControl w:val="0"/>
        <w:wordWrap/>
        <w:overflowPunct w:val="0"/>
        <w:adjustRightInd/>
        <w:snapToGrid/>
        <w:spacing w:line="54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四</w:t>
      </w:r>
      <w:r>
        <w:rPr>
          <w:rFonts w:hint="eastAsia" w:ascii="仿宋" w:hAnsi="仿宋" w:eastAsia="仿宋" w:cs="仿宋"/>
          <w:sz w:val="32"/>
          <w:szCs w:val="32"/>
          <w:lang w:eastAsia="zh-CN"/>
        </w:rPr>
        <w:t>）</w:t>
      </w:r>
      <w:r>
        <w:rPr>
          <w:rFonts w:hint="eastAsia" w:ascii="仿宋" w:hAnsi="仿宋" w:eastAsia="仿宋" w:cs="仿宋"/>
          <w:sz w:val="32"/>
          <w:szCs w:val="32"/>
        </w:rPr>
        <w:t>向人防指挥通信工程、重要的公共工程内排入废水、废气或者倾倒废弃物，影响工程使用的，对个人并处三千元罚款、对单位并处五万元罚款。</w:t>
      </w:r>
    </w:p>
    <w:sectPr>
      <w:footerReference r:id="rId3" w:type="default"/>
      <w:pgSz w:w="11906" w:h="16838"/>
      <w:pgMar w:top="2098" w:right="1474" w:bottom="1984"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宋体">
    <w:altName w:val="宋体"/>
    <w:panose1 w:val="02010600040101010101"/>
    <w:charset w:val="00"/>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00"/>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ascii="Times New Roman" w:hAnsi="Times New Roman" w:eastAsia="宋体" w:cs="Times New Roman"/>
        <w:kern w:val="2"/>
        <w:sz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- 1 -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fmucmMMBAACPAwAADgAAAAAAAAABACAAAAAfAQAAZHJzL2Uyb0RvYy54bWxQ&#10;SwUGAAAAAAYABgBZAQAAVAUAAAAA&#10;">
              <v:fill on="f" focussize="0,0"/>
              <v:stroke on="f"/>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- 1 -</w:t>
                    </w:r>
                    <w:r>
                      <w:rPr>
                        <w:rFonts w:hint="eastAsia" w:ascii="宋体" w:hAnsi="宋体" w:eastAsia="宋体" w:cs="宋体"/>
                        <w:sz w:val="28"/>
                        <w:szCs w:val="2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3MjA2ZWY3M2Y5NWM1OTViY2FkODllZWUwMzA1MDQifQ=="/>
  </w:docVars>
  <w:rsids>
    <w:rsidRoot w:val="00000000"/>
    <w:rsid w:val="03192A63"/>
    <w:rsid w:val="03AE3097"/>
    <w:rsid w:val="058A4BA6"/>
    <w:rsid w:val="05E57574"/>
    <w:rsid w:val="062736E9"/>
    <w:rsid w:val="0A927E67"/>
    <w:rsid w:val="0AA16DFC"/>
    <w:rsid w:val="0B224DC6"/>
    <w:rsid w:val="0C3D62A7"/>
    <w:rsid w:val="0C536DF6"/>
    <w:rsid w:val="0C9C593D"/>
    <w:rsid w:val="0CF63E15"/>
    <w:rsid w:val="0EF10D38"/>
    <w:rsid w:val="10347723"/>
    <w:rsid w:val="10F60887"/>
    <w:rsid w:val="10F66AD9"/>
    <w:rsid w:val="116A4DD1"/>
    <w:rsid w:val="148A7C64"/>
    <w:rsid w:val="16B03286"/>
    <w:rsid w:val="17E946B4"/>
    <w:rsid w:val="1AC94917"/>
    <w:rsid w:val="1ACE017F"/>
    <w:rsid w:val="1DC26B60"/>
    <w:rsid w:val="1E4338B8"/>
    <w:rsid w:val="1F5B6C81"/>
    <w:rsid w:val="1F5F1CED"/>
    <w:rsid w:val="20163B31"/>
    <w:rsid w:val="2020147D"/>
    <w:rsid w:val="20684BD2"/>
    <w:rsid w:val="217F6677"/>
    <w:rsid w:val="21AD1E0B"/>
    <w:rsid w:val="226C7D3C"/>
    <w:rsid w:val="22C47BC7"/>
    <w:rsid w:val="25237319"/>
    <w:rsid w:val="27321A96"/>
    <w:rsid w:val="27B64475"/>
    <w:rsid w:val="2A32072A"/>
    <w:rsid w:val="2B4C5398"/>
    <w:rsid w:val="2C1C3440"/>
    <w:rsid w:val="2E163EBF"/>
    <w:rsid w:val="2E2A44CC"/>
    <w:rsid w:val="2E762C5A"/>
    <w:rsid w:val="31132938"/>
    <w:rsid w:val="311F308B"/>
    <w:rsid w:val="31A124F9"/>
    <w:rsid w:val="31AC410D"/>
    <w:rsid w:val="33582884"/>
    <w:rsid w:val="36B11287"/>
    <w:rsid w:val="36E13395"/>
    <w:rsid w:val="37430FC2"/>
    <w:rsid w:val="37AE7266"/>
    <w:rsid w:val="37ED3E29"/>
    <w:rsid w:val="38251072"/>
    <w:rsid w:val="3834566E"/>
    <w:rsid w:val="3A227FEF"/>
    <w:rsid w:val="3ABF7532"/>
    <w:rsid w:val="3B9052B1"/>
    <w:rsid w:val="3E9B4698"/>
    <w:rsid w:val="3FE518C3"/>
    <w:rsid w:val="433A54F2"/>
    <w:rsid w:val="46916FD5"/>
    <w:rsid w:val="4A030B7A"/>
    <w:rsid w:val="4CE177FA"/>
    <w:rsid w:val="507F724A"/>
    <w:rsid w:val="53B46D62"/>
    <w:rsid w:val="53E775E0"/>
    <w:rsid w:val="56C93DF1"/>
    <w:rsid w:val="56F20776"/>
    <w:rsid w:val="57AD28EF"/>
    <w:rsid w:val="5B8F4FC4"/>
    <w:rsid w:val="5C57280E"/>
    <w:rsid w:val="5CDF39EC"/>
    <w:rsid w:val="600A2FD4"/>
    <w:rsid w:val="641F6922"/>
    <w:rsid w:val="662E109F"/>
    <w:rsid w:val="6A58795D"/>
    <w:rsid w:val="6A927E4E"/>
    <w:rsid w:val="6C8E0AE9"/>
    <w:rsid w:val="6E076DA5"/>
    <w:rsid w:val="6E6164B5"/>
    <w:rsid w:val="6E8D72AA"/>
    <w:rsid w:val="6EDF3734"/>
    <w:rsid w:val="74A964C0"/>
    <w:rsid w:val="75A44ED9"/>
    <w:rsid w:val="77687474"/>
    <w:rsid w:val="782B26FF"/>
    <w:rsid w:val="78AD22F7"/>
    <w:rsid w:val="7C3725DB"/>
    <w:rsid w:val="EBDF79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rPr>
  </w:style>
  <w:style w:type="character" w:default="1" w:styleId="12">
    <w:name w:val="Default Paragraph Font"/>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1"/>
    <w:autoRedefine/>
    <w:qFormat/>
    <w:uiPriority w:val="0"/>
    <w:pPr>
      <w:spacing w:after="120"/>
      <w:ind w:leftChars="200" w:firstLine="420" w:firstLineChars="200"/>
    </w:pPr>
    <w:rPr>
      <w:rFonts w:ascii="Times New Roman"/>
    </w:rPr>
  </w:style>
  <w:style w:type="paragraph" w:styleId="3">
    <w:name w:val="Body Text Indent"/>
    <w:basedOn w:val="1"/>
    <w:next w:val="1"/>
    <w:autoRedefine/>
    <w:qFormat/>
    <w:uiPriority w:val="0"/>
    <w:pPr>
      <w:ind w:left="420"/>
    </w:pPr>
    <w:rPr>
      <w:rFonts w:ascii="仿宋_GB2312"/>
      <w:kern w:val="0"/>
      <w:szCs w:val="20"/>
    </w:rPr>
  </w:style>
  <w:style w:type="paragraph" w:styleId="5">
    <w:name w:val="Body Text"/>
    <w:basedOn w:val="1"/>
    <w:next w:val="6"/>
    <w:autoRedefine/>
    <w:qFormat/>
    <w:uiPriority w:val="0"/>
    <w:pPr>
      <w:spacing w:line="500" w:lineRule="atLeast"/>
    </w:pPr>
    <w:rPr>
      <w:rFonts w:hint="eastAsia" w:ascii="仿宋_GB2312"/>
      <w:szCs w:val="32"/>
    </w:rPr>
  </w:style>
  <w:style w:type="paragraph" w:styleId="6">
    <w:name w:val="Body Text First Indent"/>
    <w:basedOn w:val="5"/>
    <w:next w:val="5"/>
    <w:autoRedefine/>
    <w:qFormat/>
    <w:uiPriority w:val="0"/>
    <w:pPr>
      <w:ind w:firstLine="420" w:firstLineChars="100"/>
    </w:p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paragraph" w:styleId="10">
    <w:name w:val="Normal (Web)"/>
    <w:basedOn w:val="1"/>
    <w:autoRedefine/>
    <w:qFormat/>
    <w:uiPriority w:val="0"/>
    <w:pPr>
      <w:spacing w:before="0" w:beforeAutospacing="1" w:after="0" w:afterAutospacing="1"/>
      <w:ind w:left="0" w:right="0"/>
      <w:jc w:val="left"/>
    </w:pPr>
    <w:rPr>
      <w:kern w:val="0"/>
      <w:sz w:val="24"/>
      <w:lang w:val="en-US" w:eastAsia="zh-CN"/>
    </w:rPr>
  </w:style>
  <w:style w:type="paragraph" w:customStyle="1" w:styleId="13">
    <w:name w:val="Body Text Indent 2"/>
    <w:basedOn w:val="1"/>
    <w:autoRedefine/>
    <w:qFormat/>
    <w:uiPriority w:val="0"/>
    <w:pPr>
      <w:spacing w:after="120" w:afterLines="0" w:line="480" w:lineRule="auto"/>
      <w:ind w:left="420" w:leftChars="200"/>
    </w:pPr>
    <w:rPr>
      <w:rFonts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4488</Words>
  <Characters>4488</Characters>
  <Lines>0</Lines>
  <Paragraphs>0</Paragraphs>
  <TotalTime>9</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2019-12-19T15:58:00Z</dcterms:created>
  <dc:creator>rf</dc:creator>
  <cp:lastModifiedBy>茉莉</cp:lastModifiedBy>
  <cp:lastPrinted>2024-03-18T10:25:00Z</cp:lastPrinted>
  <dcterms:modified xsi:type="dcterms:W3CDTF">2024-03-20T07:59:34Z</dcterms:modified>
  <dc:title>银国动发〔2023〕10号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8BFA40C93BAE404AA8E98DE7802DC4E6_13</vt:lpwstr>
  </property>
</Properties>
</file>